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16" w:rsidRDefault="00FB1816" w:rsidP="009078A9">
      <w:pPr>
        <w:pStyle w:val="Nadpis6"/>
      </w:pPr>
      <w:bookmarkStart w:id="0" w:name="_GoBack"/>
      <w:bookmarkStart w:id="1" w:name="_Toc310499537"/>
      <w:bookmarkEnd w:id="0"/>
      <w:r>
        <w:rPr>
          <w:b w:val="0"/>
          <w:bCs w:val="0"/>
          <w:noProof/>
          <w:color w:val="0000FF"/>
          <w:sz w:val="44"/>
          <w:lang w:eastAsia="cs-CZ"/>
        </w:rPr>
        <w:drawing>
          <wp:inline distT="0" distB="0" distL="0" distR="0">
            <wp:extent cx="1618364" cy="2439085"/>
            <wp:effectExtent l="38100" t="19050" r="19936" b="18365"/>
            <wp:docPr id="3" name="obrázek 1" descr="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74" cy="2433222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78A9" w:rsidRPr="0083038D" w:rsidRDefault="009078A9" w:rsidP="009078A9">
      <w:pPr>
        <w:pStyle w:val="Nadpis6"/>
      </w:pPr>
      <w:r>
        <w:t>Dr</w:t>
      </w:r>
      <w:r w:rsidRPr="00B72565">
        <w:t>.</w:t>
      </w:r>
      <w:r>
        <w:t xml:space="preserve"> Ing. Vít Buchta</w:t>
      </w:r>
      <w:bookmarkEnd w:id="1"/>
      <w:r w:rsidRPr="00B72565">
        <w:t xml:space="preserve"> </w:t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="00FB1816">
        <w:tab/>
      </w:r>
      <w:r w:rsidRPr="009F7443">
        <w:t xml:space="preserve"> </w:t>
      </w:r>
    </w:p>
    <w:p w:rsidR="009078A9" w:rsidRDefault="009078A9" w:rsidP="009078A9"/>
    <w:p w:rsidR="009078A9" w:rsidRDefault="009078A9" w:rsidP="009078A9"/>
    <w:p w:rsidR="009078A9" w:rsidRDefault="009078A9" w:rsidP="009078A9"/>
    <w:tbl>
      <w:tblPr>
        <w:tblW w:w="936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5" w:type="dxa"/>
          <w:bottom w:w="85" w:type="dxa"/>
        </w:tblCellMar>
        <w:tblLook w:val="01E0"/>
      </w:tblPr>
      <w:tblGrid>
        <w:gridCol w:w="3240"/>
        <w:gridCol w:w="6120"/>
      </w:tblGrid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rFonts w:cs="Arial"/>
                <w:szCs w:val="24"/>
              </w:rPr>
            </w:pPr>
            <w:r w:rsidRPr="006C4A34">
              <w:rPr>
                <w:b/>
              </w:rPr>
              <w:t>Osobní údaje:</w:t>
            </w:r>
          </w:p>
        </w:tc>
        <w:tc>
          <w:tcPr>
            <w:tcW w:w="6120" w:type="dxa"/>
            <w:shd w:val="clear" w:color="auto" w:fill="auto"/>
          </w:tcPr>
          <w:p w:rsidR="009078A9" w:rsidRPr="00F166E3" w:rsidRDefault="009078A9" w:rsidP="0005631F">
            <w:r w:rsidRPr="006C4A34">
              <w:rPr>
                <w:rStyle w:val="Siln"/>
                <w:b w:val="0"/>
              </w:rPr>
              <w:t>Rok narození:</w:t>
            </w:r>
            <w:r>
              <w:t xml:space="preserve"> 1965</w:t>
            </w:r>
            <w:r w:rsidRPr="00B371E4">
              <w:t xml:space="preserve"> 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Osobní charakteristika: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Pr="00B72565" w:rsidRDefault="009078A9" w:rsidP="000A79F0">
            <w:r>
              <w:t xml:space="preserve">Pečlivý, mluvný, sympatický, zkušený v mnoha oborech, svou práci dělá rád, </w:t>
            </w:r>
            <w:r w:rsidR="000A79F0">
              <w:t>pozitivní, dynamický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Přednosti lektora: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Využívám praxe a osobní zkušenost v oboru.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Konkrétně se zaměřuji na jednotlivé firmy, nevyužívám tzv. zaběhlých metod, dávám přednost komunikaci před klasickým přednášením, snažím se vyzdvihovat přednosti jednotlivců a pracovat s jejich nedostatky.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Ke zkvalitnění týmů i jednotlivců využívám moderní techniky, her, připravuji teambuildingové akce.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Lektoruji v:</w:t>
            </w:r>
            <w:r w:rsidR="00FB1816">
              <w:t xml:space="preserve"> ČJ, RJ a </w:t>
            </w:r>
            <w:r>
              <w:t xml:space="preserve"> NJ.</w:t>
            </w:r>
          </w:p>
          <w:p w:rsidR="00293339" w:rsidRDefault="0029333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Plynulá znalos RJ, NJ, a dobrá znalost AJ</w:t>
            </w:r>
          </w:p>
          <w:p w:rsidR="004B6FC6" w:rsidRPr="000A79F0" w:rsidRDefault="004B6FC6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  <w:rPr>
                <w:b/>
              </w:rPr>
            </w:pPr>
            <w:r w:rsidRPr="000A79F0">
              <w:rPr>
                <w:b/>
              </w:rPr>
              <w:t>Dlouholetá praxe v cestovním ruchu (mana</w:t>
            </w:r>
            <w:r w:rsidR="000A79F0">
              <w:rPr>
                <w:b/>
              </w:rPr>
              <w:t>žer, ředitel jednatel ve firmě C</w:t>
            </w:r>
            <w:r w:rsidRPr="000A79F0">
              <w:rPr>
                <w:b/>
              </w:rPr>
              <w:t>edok</w:t>
            </w:r>
            <w:r w:rsidR="000A79F0">
              <w:rPr>
                <w:b/>
              </w:rPr>
              <w:t xml:space="preserve"> Reisen GmbH</w:t>
            </w:r>
            <w:r w:rsidRPr="000A79F0">
              <w:rPr>
                <w:b/>
              </w:rPr>
              <w:t xml:space="preserve"> </w:t>
            </w:r>
            <w:r w:rsidR="000A79F0">
              <w:rPr>
                <w:b/>
              </w:rPr>
              <w:t xml:space="preserve">marketingový ředitel Čedok </w:t>
            </w:r>
            <w:r w:rsidRPr="000A79F0">
              <w:rPr>
                <w:b/>
              </w:rPr>
              <w:t>a.s., majitel a ředitel Hotelu golf Garni</w:t>
            </w:r>
            <w:r w:rsidR="000A79F0">
              <w:rPr>
                <w:b/>
              </w:rPr>
              <w:t xml:space="preserve"> v Mikulově, majitele a ředitel poradenské a interim manažerské agentury</w:t>
            </w:r>
            <w:r w:rsidRPr="000A79F0">
              <w:rPr>
                <w:b/>
              </w:rPr>
              <w:t xml:space="preserve"> Green plus)</w:t>
            </w:r>
          </w:p>
          <w:p w:rsidR="004B6FC6" w:rsidRDefault="00164160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Dlouholetá praxe v managementu firem v Č</w:t>
            </w:r>
            <w:r w:rsidR="004B6FC6">
              <w:t>R</w:t>
            </w:r>
          </w:p>
          <w:p w:rsidR="004B6FC6" w:rsidRDefault="004B6FC6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Dlouholetá praxe z působen</w:t>
            </w:r>
            <w:r w:rsidR="00164160">
              <w:t>í</w:t>
            </w:r>
            <w:r>
              <w:t xml:space="preserve"> v zahraničí </w:t>
            </w:r>
          </w:p>
          <w:p w:rsidR="00293339" w:rsidRPr="00F166E3" w:rsidRDefault="00293339" w:rsidP="00293339">
            <w:pPr>
              <w:pStyle w:val="Podbodyosnovy"/>
              <w:numPr>
                <w:ilvl w:val="0"/>
                <w:numId w:val="0"/>
              </w:numPr>
              <w:ind w:left="74"/>
            </w:pP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Odbornost:</w:t>
            </w:r>
          </w:p>
          <w:p w:rsidR="009078A9" w:rsidRPr="006C4A34" w:rsidRDefault="009078A9" w:rsidP="0005631F">
            <w:pPr>
              <w:pStyle w:val="Nadpis3"/>
              <w:spacing w:after="70"/>
              <w:rPr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9078A9" w:rsidRDefault="009078A9" w:rsidP="004B6FC6">
            <w:pPr>
              <w:pStyle w:val="Zkladntext2"/>
              <w:spacing w:before="120" w:after="0" w:line="240" w:lineRule="auto"/>
              <w:ind w:left="0"/>
            </w:pPr>
            <w:r>
              <w:lastRenderedPageBreak/>
              <w:t xml:space="preserve">Pedagogická fakulta MU Brno - doktorát z pedagogiky, VUT </w:t>
            </w:r>
            <w:r>
              <w:lastRenderedPageBreak/>
              <w:t>Brno, faku</w:t>
            </w:r>
            <w:r w:rsidR="00FB1816">
              <w:t>lta podnikatelská - obor finance</w:t>
            </w:r>
            <w:r>
              <w:t xml:space="preserve"> podniku a obchodu; velmi dobré znalosti v oblasti strategického marketingu, mezinárodního ma</w:t>
            </w:r>
            <w:r w:rsidR="00FB1816">
              <w:t xml:space="preserve">rketingu, managementu; </w:t>
            </w:r>
            <w:r>
              <w:t xml:space="preserve"> jednatel a ředitel Destination Wien; ředitel Čedok Reisen</w:t>
            </w:r>
            <w:r w:rsidR="00FB1816">
              <w:t xml:space="preserve"> GmbH</w:t>
            </w:r>
            <w:r>
              <w:t xml:space="preserve"> v Německu; majitel Hotelu Golf Garni v</w:t>
            </w:r>
            <w:r w:rsidR="00FB1816">
              <w:t> </w:t>
            </w:r>
            <w:r>
              <w:t>Mikulově</w:t>
            </w:r>
            <w:r w:rsidR="00FB1816">
              <w:t>, majitel agentury a poradenské agentury Green plus</w:t>
            </w:r>
            <w:r>
              <w:t>.</w:t>
            </w:r>
          </w:p>
          <w:p w:rsidR="004B6FC6" w:rsidRDefault="004B6FC6" w:rsidP="004B6FC6">
            <w:pPr>
              <w:pStyle w:val="Zkladntext2"/>
              <w:spacing w:before="120" w:after="0" w:line="240" w:lineRule="auto"/>
              <w:ind w:left="0"/>
            </w:pPr>
            <w:r>
              <w:t>Praxe v managementu různých firem dle oboru i velikosti</w:t>
            </w:r>
          </w:p>
          <w:p w:rsidR="004B6FC6" w:rsidRPr="004B6FC6" w:rsidRDefault="004B6FC6" w:rsidP="004B6FC6">
            <w:pPr>
              <w:pStyle w:val="Zkladntext2"/>
              <w:spacing w:before="120" w:after="0" w:line="240" w:lineRule="auto"/>
              <w:ind w:left="0"/>
              <w:rPr>
                <w:rFonts w:cs="Tahoma"/>
                <w:szCs w:val="22"/>
              </w:rPr>
            </w:pPr>
            <w:r>
              <w:t>Praxe v zahraničním obchodě – export - import</w:t>
            </w:r>
          </w:p>
          <w:p w:rsidR="004B6FC6" w:rsidRPr="006C4A34" w:rsidRDefault="004B6FC6" w:rsidP="004B6FC6">
            <w:pPr>
              <w:pStyle w:val="Zkladntext2"/>
              <w:spacing w:before="120" w:after="0" w:line="240" w:lineRule="auto"/>
              <w:ind w:left="720"/>
              <w:rPr>
                <w:rFonts w:cs="Tahoma"/>
                <w:szCs w:val="22"/>
              </w:rPr>
            </w:pP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szCs w:val="24"/>
              </w:rPr>
            </w:pPr>
            <w:r w:rsidRPr="006C4A34">
              <w:rPr>
                <w:b/>
              </w:rPr>
              <w:lastRenderedPageBreak/>
              <w:t>Cílová skupina:</w:t>
            </w:r>
          </w:p>
        </w:tc>
        <w:tc>
          <w:tcPr>
            <w:tcW w:w="6120" w:type="dxa"/>
            <w:shd w:val="clear" w:color="auto" w:fill="auto"/>
          </w:tcPr>
          <w:p w:rsidR="009078A9" w:rsidRPr="006C4A34" w:rsidRDefault="009078A9" w:rsidP="00293339">
            <w:pPr>
              <w:rPr>
                <w:rFonts w:cs="Tahoma"/>
                <w:szCs w:val="22"/>
              </w:rPr>
            </w:pPr>
            <w:r>
              <w:t>Manažeři, obchodníci</w:t>
            </w:r>
            <w:r w:rsidR="00293339">
              <w:t>,</w:t>
            </w:r>
            <w:r w:rsidR="000A79F0">
              <w:t xml:space="preserve"> </w:t>
            </w:r>
            <w:r w:rsidR="00293339">
              <w:t>úředníci, pracovníci výroby, projektoví manažeři</w:t>
            </w:r>
            <w:r w:rsidR="000A79F0">
              <w:t>, majitelé firem</w:t>
            </w:r>
            <w:r>
              <w:t>.</w:t>
            </w:r>
          </w:p>
        </w:tc>
      </w:tr>
      <w:tr w:rsidR="009078A9" w:rsidRPr="006C4A34" w:rsidTr="0005631F">
        <w:tc>
          <w:tcPr>
            <w:tcW w:w="3240" w:type="dxa"/>
            <w:shd w:val="clear" w:color="auto" w:fill="auto"/>
          </w:tcPr>
          <w:p w:rsidR="009078A9" w:rsidRPr="006C4A34" w:rsidRDefault="009078A9" w:rsidP="0005631F">
            <w:pPr>
              <w:pStyle w:val="Podbodyosnovy"/>
              <w:numPr>
                <w:ilvl w:val="0"/>
                <w:numId w:val="0"/>
              </w:numPr>
              <w:rPr>
                <w:b/>
              </w:rPr>
            </w:pPr>
            <w:r w:rsidRPr="006C4A34">
              <w:rPr>
                <w:b/>
              </w:rPr>
              <w:t>Oborové zkušenosti:</w:t>
            </w:r>
          </w:p>
          <w:p w:rsidR="009078A9" w:rsidRPr="009F7443" w:rsidRDefault="009078A9" w:rsidP="0005631F">
            <w:pPr>
              <w:pStyle w:val="Nadpis3"/>
              <w:spacing w:after="70"/>
            </w:pPr>
          </w:p>
        </w:tc>
        <w:tc>
          <w:tcPr>
            <w:tcW w:w="6120" w:type="dxa"/>
            <w:shd w:val="clear" w:color="auto" w:fill="auto"/>
          </w:tcPr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 xml:space="preserve">Služby: Obchodní akademie. </w:t>
            </w:r>
          </w:p>
          <w:p w:rsidR="000A79F0" w:rsidRDefault="000A79F0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Cestovní ruch a hotelnictví</w:t>
            </w:r>
          </w:p>
          <w:p w:rsidR="009078A9" w:rsidRDefault="009078A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Výroba a staveb</w:t>
            </w:r>
            <w:r w:rsidR="00101042">
              <w:t>nictví: Obchodní dovednosti;</w:t>
            </w:r>
            <w:r w:rsidRPr="0094739A">
              <w:t>Zásady efektivní obchodní komunikace, navázání pozitivního kontaktu s</w:t>
            </w:r>
            <w:r w:rsidR="00101042">
              <w:t> </w:t>
            </w:r>
            <w:r w:rsidRPr="0094739A">
              <w:t>partnerem</w:t>
            </w:r>
            <w:r w:rsidR="00101042">
              <w:t xml:space="preserve">; </w:t>
            </w:r>
            <w:r>
              <w:t>Hodnocení a motivace zaměstnanců.</w:t>
            </w:r>
          </w:p>
          <w:p w:rsidR="00293339" w:rsidRPr="00F166E3" w:rsidRDefault="00293339" w:rsidP="0005631F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 xml:space="preserve">Státní správa: ŘSD,Česká pošta, </w:t>
            </w:r>
            <w:r w:rsidRPr="008E26AF">
              <w:t>Státní zemědělská a potravinářská inspekce (2012)</w:t>
            </w:r>
          </w:p>
        </w:tc>
      </w:tr>
      <w:tr w:rsidR="009078A9" w:rsidRPr="008E26AF" w:rsidTr="0005631F">
        <w:tc>
          <w:tcPr>
            <w:tcW w:w="3240" w:type="dxa"/>
            <w:shd w:val="clear" w:color="auto" w:fill="auto"/>
          </w:tcPr>
          <w:p w:rsidR="009078A9" w:rsidRPr="008E26AF" w:rsidRDefault="009078A9" w:rsidP="0005631F">
            <w:pPr>
              <w:pStyle w:val="Podbodyosnovy"/>
              <w:numPr>
                <w:ilvl w:val="0"/>
                <w:numId w:val="0"/>
              </w:numPr>
            </w:pPr>
            <w:r w:rsidRPr="008E26AF">
              <w:t>Referenční klienti</w:t>
            </w:r>
            <w:r w:rsidR="000A79F0">
              <w:t xml:space="preserve"> z oblasti CR a hotelnictví</w:t>
            </w:r>
          </w:p>
        </w:tc>
        <w:tc>
          <w:tcPr>
            <w:tcW w:w="6120" w:type="dxa"/>
            <w:shd w:val="clear" w:color="auto" w:fill="auto"/>
          </w:tcPr>
          <w:p w:rsidR="008E26AF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Hotel Prestige Znojmo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Hotel Maximus resort Brno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Hotel Clarion Congress hotel Praha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Sport hotel Dolní Morava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Hotel Golf Garni Mikulov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Hotel Zeeferer Dachstein Rakousko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Vinařství Taubenschuss Poysdorf Rakousko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INVIA CZ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Čedok Reisen GmbH Frankfurt am Main</w:t>
            </w:r>
          </w:p>
          <w:p w:rsidR="000A79F0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Čedok a.s</w:t>
            </w:r>
          </w:p>
          <w:p w:rsidR="000A79F0" w:rsidRPr="008E26AF" w:rsidRDefault="000A79F0" w:rsidP="009078A9">
            <w:pPr>
              <w:pStyle w:val="Podbodyosnovy"/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431" w:hanging="357"/>
            </w:pPr>
            <w:r>
              <w:t>Destination GmbH Wien</w:t>
            </w:r>
          </w:p>
        </w:tc>
      </w:tr>
      <w:tr w:rsidR="008E26AF" w:rsidRPr="008E26AF" w:rsidTr="0005631F">
        <w:tc>
          <w:tcPr>
            <w:tcW w:w="3240" w:type="dxa"/>
            <w:shd w:val="clear" w:color="auto" w:fill="auto"/>
          </w:tcPr>
          <w:p w:rsidR="008E26AF" w:rsidRPr="008E26AF" w:rsidRDefault="008E26AF" w:rsidP="0005631F">
            <w:pPr>
              <w:pStyle w:val="Podbodyosnovy"/>
              <w:numPr>
                <w:ilvl w:val="0"/>
                <w:numId w:val="0"/>
              </w:numPr>
            </w:pPr>
          </w:p>
        </w:tc>
        <w:tc>
          <w:tcPr>
            <w:tcW w:w="6120" w:type="dxa"/>
            <w:shd w:val="clear" w:color="auto" w:fill="auto"/>
          </w:tcPr>
          <w:p w:rsidR="008E26AF" w:rsidRPr="008E26AF" w:rsidRDefault="008E26AF" w:rsidP="008E26AF">
            <w:pPr>
              <w:pStyle w:val="Podbodyosnovy"/>
              <w:numPr>
                <w:ilvl w:val="0"/>
                <w:numId w:val="0"/>
              </w:numPr>
              <w:ind w:left="785" w:hanging="360"/>
            </w:pPr>
          </w:p>
        </w:tc>
      </w:tr>
    </w:tbl>
    <w:p w:rsidR="009078A9" w:rsidRPr="008E26AF" w:rsidRDefault="009078A9" w:rsidP="009078A9"/>
    <w:p w:rsidR="00A32679" w:rsidRPr="008E26AF" w:rsidRDefault="00A32679" w:rsidP="00E334CA"/>
    <w:sectPr w:rsidR="00A32679" w:rsidRPr="008E26AF" w:rsidSect="00C97BE4">
      <w:pgSz w:w="11907" w:h="16839" w:code="9"/>
      <w:pgMar w:top="1985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9F5" w:rsidRDefault="000F69F5" w:rsidP="00473E80">
      <w:r>
        <w:separator/>
      </w:r>
    </w:p>
  </w:endnote>
  <w:endnote w:type="continuationSeparator" w:id="1">
    <w:p w:rsidR="000F69F5" w:rsidRDefault="000F69F5" w:rsidP="0047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9F5" w:rsidRDefault="000F69F5" w:rsidP="00473E80">
      <w:r>
        <w:separator/>
      </w:r>
    </w:p>
  </w:footnote>
  <w:footnote w:type="continuationSeparator" w:id="1">
    <w:p w:rsidR="000F69F5" w:rsidRDefault="000F69F5" w:rsidP="00473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DE23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4E6B0A"/>
    <w:multiLevelType w:val="hybridMultilevel"/>
    <w:tmpl w:val="673A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5337"/>
    <w:multiLevelType w:val="hybridMultilevel"/>
    <w:tmpl w:val="28BE56BE"/>
    <w:lvl w:ilvl="0" w:tplc="72CA176C">
      <w:start w:val="1"/>
      <w:numFmt w:val="bullet"/>
      <w:pStyle w:val="Podbodyosnovy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FFDA086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67047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47B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62BA2"/>
    <w:rsid w:val="00081D9C"/>
    <w:rsid w:val="000A236D"/>
    <w:rsid w:val="000A79F0"/>
    <w:rsid w:val="000F123D"/>
    <w:rsid w:val="000F69F5"/>
    <w:rsid w:val="00101042"/>
    <w:rsid w:val="00111587"/>
    <w:rsid w:val="001378D8"/>
    <w:rsid w:val="00156BB4"/>
    <w:rsid w:val="001621AE"/>
    <w:rsid w:val="00164160"/>
    <w:rsid w:val="00182B97"/>
    <w:rsid w:val="00191A1E"/>
    <w:rsid w:val="00225783"/>
    <w:rsid w:val="00293339"/>
    <w:rsid w:val="002C5F23"/>
    <w:rsid w:val="00311B0A"/>
    <w:rsid w:val="00312AC0"/>
    <w:rsid w:val="0032152A"/>
    <w:rsid w:val="00354F65"/>
    <w:rsid w:val="00391AAA"/>
    <w:rsid w:val="003D3E02"/>
    <w:rsid w:val="0042651B"/>
    <w:rsid w:val="00451B4C"/>
    <w:rsid w:val="00473E80"/>
    <w:rsid w:val="004917BD"/>
    <w:rsid w:val="004A618F"/>
    <w:rsid w:val="004B425B"/>
    <w:rsid w:val="004B6FC6"/>
    <w:rsid w:val="00507E99"/>
    <w:rsid w:val="00526A7F"/>
    <w:rsid w:val="00545C34"/>
    <w:rsid w:val="00587B65"/>
    <w:rsid w:val="00617559"/>
    <w:rsid w:val="0064250E"/>
    <w:rsid w:val="00656EC3"/>
    <w:rsid w:val="00662BA2"/>
    <w:rsid w:val="00670AF0"/>
    <w:rsid w:val="007116BD"/>
    <w:rsid w:val="007446D8"/>
    <w:rsid w:val="00745789"/>
    <w:rsid w:val="00777C5E"/>
    <w:rsid w:val="0078118B"/>
    <w:rsid w:val="00791E3A"/>
    <w:rsid w:val="0079356F"/>
    <w:rsid w:val="007A4565"/>
    <w:rsid w:val="007C0A89"/>
    <w:rsid w:val="007D48A2"/>
    <w:rsid w:val="008754A4"/>
    <w:rsid w:val="008A3F88"/>
    <w:rsid w:val="008C5319"/>
    <w:rsid w:val="008E26AF"/>
    <w:rsid w:val="008E5FE9"/>
    <w:rsid w:val="009029E1"/>
    <w:rsid w:val="009078A9"/>
    <w:rsid w:val="00931BA8"/>
    <w:rsid w:val="009B3E4B"/>
    <w:rsid w:val="009B4F2A"/>
    <w:rsid w:val="009D0422"/>
    <w:rsid w:val="009E1031"/>
    <w:rsid w:val="009F1118"/>
    <w:rsid w:val="009F680E"/>
    <w:rsid w:val="00A32679"/>
    <w:rsid w:val="00A46E11"/>
    <w:rsid w:val="00A67325"/>
    <w:rsid w:val="00AC19B3"/>
    <w:rsid w:val="00AF66FF"/>
    <w:rsid w:val="00B713E4"/>
    <w:rsid w:val="00C118E1"/>
    <w:rsid w:val="00C2108A"/>
    <w:rsid w:val="00C71531"/>
    <w:rsid w:val="00C97BE4"/>
    <w:rsid w:val="00CA404E"/>
    <w:rsid w:val="00CD18B1"/>
    <w:rsid w:val="00CD6577"/>
    <w:rsid w:val="00CE538D"/>
    <w:rsid w:val="00D05CAF"/>
    <w:rsid w:val="00D33AF4"/>
    <w:rsid w:val="00D57E71"/>
    <w:rsid w:val="00DA719B"/>
    <w:rsid w:val="00DE4806"/>
    <w:rsid w:val="00E304CB"/>
    <w:rsid w:val="00E334CA"/>
    <w:rsid w:val="00E8548F"/>
    <w:rsid w:val="00EB2341"/>
    <w:rsid w:val="00EC351B"/>
    <w:rsid w:val="00F00F09"/>
    <w:rsid w:val="00F324A9"/>
    <w:rsid w:val="00F43DC5"/>
    <w:rsid w:val="00F52AAB"/>
    <w:rsid w:val="00F72860"/>
    <w:rsid w:val="00F904EC"/>
    <w:rsid w:val="00FB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(čeština)"/>
    <w:qFormat/>
    <w:rsid w:val="009078A9"/>
    <w:pPr>
      <w:spacing w:after="0" w:line="240" w:lineRule="auto"/>
    </w:pPr>
    <w:rPr>
      <w:rFonts w:ascii="Tahoma" w:hAnsi="Tahoma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E9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F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8E5F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FE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qFormat/>
    <w:rsid w:val="009078A9"/>
    <w:pPr>
      <w:spacing w:before="240" w:after="240"/>
      <w:outlineLvl w:val="5"/>
    </w:pPr>
    <w:rPr>
      <w:b/>
      <w:bCs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E5FE9"/>
    <w:rPr>
      <w:rFonts w:eastAsiaTheme="majorEastAsia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FE9"/>
    <w:rPr>
      <w:rFonts w:eastAsiaTheme="majorEastAsia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5FE9"/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odpisovlinkytabzarky">
    <w:name w:val="podpisové linky (tab. zarážky)"/>
    <w:basedOn w:val="Normln"/>
    <w:next w:val="Normln"/>
    <w:rsid w:val="00081D9C"/>
    <w:pPr>
      <w:tabs>
        <w:tab w:val="left" w:pos="1134"/>
        <w:tab w:val="left" w:leader="dot" w:pos="3402"/>
        <w:tab w:val="left" w:pos="5670"/>
        <w:tab w:val="left" w:leader="dot" w:pos="7938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customStyle="1" w:styleId="vycentrovanopodpodpovlinky">
    <w:name w:val="vycentrovano pod podpové linky"/>
    <w:basedOn w:val="Normln"/>
    <w:next w:val="Normln"/>
    <w:qFormat/>
    <w:rsid w:val="00081D9C"/>
    <w:pPr>
      <w:tabs>
        <w:tab w:val="center" w:pos="2268"/>
        <w:tab w:val="center" w:pos="6804"/>
      </w:tabs>
      <w:spacing w:after="200" w:line="276" w:lineRule="auto"/>
    </w:pPr>
    <w:rPr>
      <w:rFonts w:eastAsiaTheme="minorHAnsi" w:cstheme="minorBidi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56F"/>
    <w:rPr>
      <w:rFonts w:eastAsiaTheme="minorHAnsi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56F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526A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526A7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E5FE9"/>
    <w:rPr>
      <w:rFonts w:eastAsia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qFormat/>
    <w:rsid w:val="000F123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3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E8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kontakty">
    <w:name w:val="nadpis_kontakty"/>
    <w:basedOn w:val="Normln"/>
    <w:next w:val="Normln"/>
    <w:qFormat/>
    <w:rsid w:val="000A236D"/>
    <w:pPr>
      <w:spacing w:after="120"/>
    </w:pPr>
    <w:rPr>
      <w:b/>
      <w:color w:val="365F91" w:themeColor="accent1" w:themeShade="BF"/>
      <w:sz w:val="32"/>
    </w:rPr>
  </w:style>
  <w:style w:type="paragraph" w:customStyle="1" w:styleId="Normlnnmina">
    <w:name w:val="Normální (němčina)"/>
    <w:basedOn w:val="Normln"/>
    <w:qFormat/>
    <w:rsid w:val="007446D8"/>
    <w:rPr>
      <w:lang w:val="de-DE"/>
    </w:rPr>
  </w:style>
  <w:style w:type="paragraph" w:customStyle="1" w:styleId="Normlnanglitina">
    <w:name w:val="Normální (angličtina)"/>
    <w:basedOn w:val="Normln"/>
    <w:qFormat/>
    <w:rsid w:val="007446D8"/>
    <w:rPr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E5F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FE9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F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FE9"/>
    <w:rPr>
      <w:rFonts w:eastAsiaTheme="majorEastAsia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745789"/>
  </w:style>
  <w:style w:type="character" w:customStyle="1" w:styleId="Nadpis6Char">
    <w:name w:val="Nadpis 6 Char"/>
    <w:basedOn w:val="Standardnpsmoodstavce"/>
    <w:link w:val="Nadpis6"/>
    <w:rsid w:val="009078A9"/>
    <w:rPr>
      <w:rFonts w:ascii="Tahoma" w:hAnsi="Tahoma" w:cs="Times New Roman"/>
      <w:b/>
      <w:bCs/>
      <w:sz w:val="24"/>
    </w:rPr>
  </w:style>
  <w:style w:type="paragraph" w:styleId="Zkladntext2">
    <w:name w:val="Body Text 2"/>
    <w:basedOn w:val="Normln"/>
    <w:link w:val="Zkladntext2Char"/>
    <w:rsid w:val="009078A9"/>
    <w:pPr>
      <w:spacing w:after="120" w:line="360" w:lineRule="atLeast"/>
      <w:ind w:left="709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9078A9"/>
    <w:rPr>
      <w:rFonts w:ascii="Tahoma" w:hAnsi="Tahoma" w:cs="Times New Roman"/>
      <w:szCs w:val="20"/>
    </w:rPr>
  </w:style>
  <w:style w:type="paragraph" w:styleId="Seznamsodrkami">
    <w:name w:val="List Bullet"/>
    <w:basedOn w:val="Normln"/>
    <w:autoRedefine/>
    <w:rsid w:val="009078A9"/>
    <w:pPr>
      <w:numPr>
        <w:numId w:val="1"/>
      </w:numPr>
      <w:jc w:val="both"/>
    </w:pPr>
    <w:rPr>
      <w:sz w:val="18"/>
      <w:szCs w:val="18"/>
      <w:lang w:eastAsia="cs-CZ"/>
    </w:rPr>
  </w:style>
  <w:style w:type="paragraph" w:customStyle="1" w:styleId="Podbodyosnovy">
    <w:name w:val="Podbody osnovy"/>
    <w:basedOn w:val="Zkladntext2"/>
    <w:rsid w:val="009078A9"/>
    <w:pPr>
      <w:numPr>
        <w:numId w:val="2"/>
      </w:numPr>
      <w:spacing w:after="0" w:line="240" w:lineRule="auto"/>
      <w:jc w:val="left"/>
    </w:pPr>
    <w:rPr>
      <w:rFonts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47A1-D513-4F34-AA91-71458361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Cechlova</dc:creator>
  <cp:lastModifiedBy>User</cp:lastModifiedBy>
  <cp:revision>2</cp:revision>
  <dcterms:created xsi:type="dcterms:W3CDTF">2016-11-08T17:14:00Z</dcterms:created>
  <dcterms:modified xsi:type="dcterms:W3CDTF">2016-11-08T17:14:00Z</dcterms:modified>
</cp:coreProperties>
</file>